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3D" w:rsidRDefault="0062562F" w:rsidP="0062562F">
      <w:pPr>
        <w:pStyle w:val="Zag"/>
        <w:widowControl w:val="0"/>
        <w:suppressAutoHyphens/>
        <w:spacing w:before="0" w:after="0"/>
        <w:rPr>
          <w:rFonts w:ascii="Arial" w:hAnsi="Arial" w:cs="Arial"/>
          <w:color w:val="C00000"/>
          <w:sz w:val="40"/>
          <w:szCs w:val="40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-139065</wp:posOffset>
            </wp:positionV>
            <wp:extent cx="2714625" cy="2306955"/>
            <wp:effectExtent l="0" t="0" r="9525" b="0"/>
            <wp:wrapTight wrapText="bothSides">
              <wp:wrapPolygon edited="0">
                <wp:start x="3183" y="0"/>
                <wp:lineTo x="2577" y="1249"/>
                <wp:lineTo x="2880" y="2854"/>
                <wp:lineTo x="4093" y="5708"/>
                <wp:lineTo x="4851" y="8562"/>
                <wp:lineTo x="5002" y="11415"/>
                <wp:lineTo x="1819" y="11415"/>
                <wp:lineTo x="1819" y="13199"/>
                <wp:lineTo x="5912" y="14269"/>
                <wp:lineTo x="2880" y="17123"/>
                <wp:lineTo x="0" y="17836"/>
                <wp:lineTo x="0" y="19263"/>
                <wp:lineTo x="13491" y="19977"/>
                <wp:lineTo x="13339" y="20869"/>
                <wp:lineTo x="15309" y="21404"/>
                <wp:lineTo x="18038" y="21404"/>
                <wp:lineTo x="20312" y="21404"/>
                <wp:lineTo x="20463" y="21404"/>
                <wp:lineTo x="21524" y="20155"/>
                <wp:lineTo x="21524" y="18728"/>
                <wp:lineTo x="21373" y="17123"/>
                <wp:lineTo x="20312" y="14269"/>
                <wp:lineTo x="19554" y="11415"/>
                <wp:lineTo x="21524" y="10880"/>
                <wp:lineTo x="21524" y="8740"/>
                <wp:lineTo x="16371" y="8562"/>
                <wp:lineTo x="8943" y="5708"/>
                <wp:lineTo x="7731" y="4102"/>
                <wp:lineTo x="4244" y="0"/>
                <wp:lineTo x="3183" y="0"/>
              </wp:wrapPolygon>
            </wp:wrapTight>
            <wp:docPr id="1" name="Рисунок 1" descr="http://img-fotki.yandex.ru/get/17846/16969765.258/0_9629e_835d1dd9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17846/16969765.258/0_9629e_835d1dd9_or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C3D">
        <w:rPr>
          <w:rFonts w:ascii="Arial" w:hAnsi="Arial" w:cs="Arial"/>
          <w:color w:val="C00000"/>
          <w:sz w:val="40"/>
          <w:szCs w:val="40"/>
          <w:lang w:val="uk-UA"/>
        </w:rPr>
        <w:t>Дисципліна "Патоморфологія та патфізіологія", спеціальність "Акушерська справа"</w:t>
      </w:r>
      <w:bookmarkStart w:id="0" w:name="_GoBack"/>
      <w:bookmarkEnd w:id="0"/>
    </w:p>
    <w:p w:rsidR="0062562F" w:rsidRDefault="0062562F" w:rsidP="00DE5BCE">
      <w:pPr>
        <w:widowControl w:val="0"/>
        <w:suppressAutoHyphens/>
        <w:jc w:val="center"/>
        <w:rPr>
          <w:rFonts w:ascii="SchoolBookCTT" w:hAnsi="SchoolBookCTT"/>
          <w:b/>
          <w:sz w:val="32"/>
          <w:szCs w:val="32"/>
          <w:lang w:val="en-US"/>
        </w:rPr>
      </w:pPr>
    </w:p>
    <w:p w:rsidR="00DE5BCE" w:rsidRPr="0062562F" w:rsidRDefault="00DE5BCE" w:rsidP="00DE5BCE">
      <w:pPr>
        <w:widowControl w:val="0"/>
        <w:suppressAutoHyphens/>
        <w:jc w:val="center"/>
        <w:rPr>
          <w:rFonts w:ascii="SchoolBookCTT" w:hAnsi="SchoolBookCTT"/>
          <w:b/>
          <w:color w:val="0F243E" w:themeColor="text2" w:themeShade="80"/>
          <w:sz w:val="32"/>
          <w:szCs w:val="32"/>
        </w:rPr>
      </w:pPr>
      <w:r w:rsidRPr="0062562F">
        <w:rPr>
          <w:rFonts w:ascii="SchoolBookCTT" w:hAnsi="SchoolBookCTT"/>
          <w:b/>
          <w:color w:val="0F243E" w:themeColor="text2" w:themeShade="80"/>
          <w:sz w:val="32"/>
          <w:szCs w:val="32"/>
        </w:rPr>
        <w:t>ЗАВДАННЯ ДЛЯ САМОСТІЙНОЇ РОБОТИ</w:t>
      </w:r>
    </w:p>
    <w:p w:rsidR="00DE5BCE" w:rsidRPr="00CF1CA2" w:rsidRDefault="00DE5BCE" w:rsidP="00DE5BCE">
      <w:pPr>
        <w:widowControl w:val="0"/>
        <w:suppressAutoHyphens/>
        <w:jc w:val="center"/>
        <w:rPr>
          <w:rFonts w:ascii="SchoolBookCTT" w:hAnsi="SchoolBookCTT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28"/>
        <w:gridCol w:w="7479"/>
        <w:gridCol w:w="1319"/>
      </w:tblGrid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b/>
                <w:sz w:val="28"/>
                <w:szCs w:val="28"/>
              </w:rPr>
            </w:pPr>
            <w:r w:rsidRPr="00DE5BCE">
              <w:rPr>
                <w:rFonts w:ascii="SchoolBookCTT" w:hAnsi="SchoolBookCTT"/>
                <w:b/>
                <w:sz w:val="28"/>
                <w:szCs w:val="28"/>
              </w:rPr>
              <w:t>№ з/п</w:t>
            </w:r>
          </w:p>
        </w:tc>
        <w:tc>
          <w:tcPr>
            <w:tcW w:w="747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b/>
                <w:sz w:val="28"/>
                <w:szCs w:val="28"/>
              </w:rPr>
            </w:pPr>
            <w:r w:rsidRPr="00DE5BCE">
              <w:rPr>
                <w:rFonts w:ascii="SchoolBookCTT" w:hAnsi="SchoolBookCTT"/>
                <w:b/>
                <w:sz w:val="28"/>
                <w:szCs w:val="28"/>
              </w:rPr>
              <w:t>Тема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b/>
                <w:sz w:val="28"/>
                <w:szCs w:val="28"/>
              </w:rPr>
            </w:pPr>
            <w:r w:rsidRPr="00DE5BCE">
              <w:rPr>
                <w:rFonts w:ascii="SchoolBookCTT" w:hAnsi="SchoolBookCTT"/>
                <w:b/>
                <w:sz w:val="28"/>
                <w:szCs w:val="28"/>
              </w:rPr>
              <w:t>Кількість годин</w:t>
            </w: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pStyle w:val="3"/>
              <w:keepNext w:val="0"/>
              <w:widowControl w:val="0"/>
              <w:suppressAutoHyphens/>
              <w:rPr>
                <w:sz w:val="28"/>
                <w:szCs w:val="28"/>
              </w:rPr>
            </w:pPr>
            <w:r w:rsidRPr="00DE5BCE">
              <w:rPr>
                <w:i/>
                <w:sz w:val="28"/>
                <w:szCs w:val="28"/>
              </w:rPr>
              <w:t>Розділ 1.</w:t>
            </w:r>
            <w:r w:rsidRPr="00DE5BCE">
              <w:rPr>
                <w:sz w:val="28"/>
                <w:szCs w:val="28"/>
              </w:rPr>
              <w:t xml:space="preserve"> Загальна нозологія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 xml:space="preserve">Історія розвитку </w:t>
            </w:r>
            <w:proofErr w:type="spellStart"/>
            <w:r w:rsidRPr="00DE5BCE">
              <w:rPr>
                <w:rFonts w:ascii="SchoolBookCTT" w:hAnsi="SchoolBookCTT"/>
                <w:sz w:val="28"/>
                <w:szCs w:val="28"/>
              </w:rPr>
              <w:t>патоморфології</w:t>
            </w:r>
            <w:proofErr w:type="spellEnd"/>
            <w:r w:rsidRPr="00DE5BCE">
              <w:rPr>
                <w:rFonts w:ascii="SchoolBookCTT" w:hAnsi="SchoolBookCTT"/>
                <w:sz w:val="28"/>
                <w:szCs w:val="28"/>
              </w:rPr>
              <w:t xml:space="preserve"> та </w:t>
            </w:r>
            <w:proofErr w:type="spellStart"/>
            <w:r w:rsidRPr="00DE5BCE">
              <w:rPr>
                <w:rFonts w:ascii="SchoolBookCTT" w:hAnsi="SchoolBookCTT"/>
                <w:sz w:val="28"/>
                <w:szCs w:val="28"/>
              </w:rPr>
              <w:t>патфізіології</w:t>
            </w:r>
            <w:proofErr w:type="spellEnd"/>
            <w:r w:rsidRPr="00DE5BCE">
              <w:rPr>
                <w:rFonts w:ascii="SchoolBookCTT" w:hAnsi="SchoolBookCTT"/>
                <w:sz w:val="28"/>
                <w:szCs w:val="28"/>
              </w:rPr>
              <w:t>. Видатні вчені України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Дистрофія. Атрофія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3</w:t>
            </w: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Загальне поняття про хворобу. Зовнішні та внутрішні хвороботворні чинники. Компенсаторно-пристосувальні реакції організму. Загальні реакції на ушкодження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4</w:t>
            </w: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proofErr w:type="spellStart"/>
            <w:r w:rsidRPr="00DE5BCE">
              <w:rPr>
                <w:rFonts w:ascii="SchoolBookCTT" w:hAnsi="SchoolBookCTT"/>
                <w:sz w:val="28"/>
                <w:szCs w:val="28"/>
              </w:rPr>
              <w:t>Імунопатологічні</w:t>
            </w:r>
            <w:proofErr w:type="spellEnd"/>
            <w:r w:rsidRPr="00DE5BCE">
              <w:rPr>
                <w:rFonts w:ascii="SchoolBookCTT" w:hAnsi="SchoolBookCTT"/>
                <w:sz w:val="28"/>
                <w:szCs w:val="28"/>
              </w:rPr>
              <w:t xml:space="preserve"> процеси. Алергія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pStyle w:val="3"/>
              <w:keepNext w:val="0"/>
              <w:widowControl w:val="0"/>
              <w:suppressAutoHyphens/>
              <w:rPr>
                <w:sz w:val="28"/>
                <w:szCs w:val="28"/>
              </w:rPr>
            </w:pPr>
            <w:r w:rsidRPr="00DE5BCE">
              <w:rPr>
                <w:i/>
                <w:sz w:val="28"/>
                <w:szCs w:val="28"/>
              </w:rPr>
              <w:t>Розділ 2.</w:t>
            </w:r>
            <w:r w:rsidRPr="00DE5BCE">
              <w:rPr>
                <w:sz w:val="28"/>
                <w:szCs w:val="28"/>
              </w:rPr>
              <w:t xml:space="preserve"> Типові патологічні процеси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5</w:t>
            </w: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 xml:space="preserve">Розлади периферійного кровообігу і </w:t>
            </w:r>
            <w:proofErr w:type="spellStart"/>
            <w:r w:rsidRPr="00DE5BCE">
              <w:rPr>
                <w:rFonts w:ascii="SchoolBookCTT" w:hAnsi="SchoolBookCTT"/>
                <w:sz w:val="28"/>
                <w:szCs w:val="28"/>
              </w:rPr>
              <w:t>мікроциркуляції</w:t>
            </w:r>
            <w:proofErr w:type="spellEnd"/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6</w:t>
            </w: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Запалення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7</w:t>
            </w: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Патологія терморегуляції. Гарячка. Кисневе голодування (гіпоксія)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8</w:t>
            </w: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Пухлини. Старіння організму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pStyle w:val="3"/>
              <w:keepNext w:val="0"/>
              <w:widowControl w:val="0"/>
              <w:suppressAutoHyphens/>
              <w:rPr>
                <w:sz w:val="28"/>
                <w:szCs w:val="28"/>
              </w:rPr>
            </w:pPr>
            <w:r w:rsidRPr="00DE5BCE">
              <w:rPr>
                <w:i/>
                <w:sz w:val="28"/>
                <w:szCs w:val="28"/>
              </w:rPr>
              <w:t>Розділ 3.</w:t>
            </w:r>
            <w:r w:rsidRPr="00DE5BCE">
              <w:rPr>
                <w:sz w:val="28"/>
                <w:szCs w:val="28"/>
              </w:rPr>
              <w:t xml:space="preserve"> Патологія органів і систем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9</w:t>
            </w: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Патологія системи крові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10</w:t>
            </w: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Ревматизм. Патологія серцево-судинної системи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11</w:t>
            </w: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Патологія системи дихання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12</w:t>
            </w: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Патологія системи травлення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13</w:t>
            </w: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Патологія сечової системи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14</w:t>
            </w: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Патологія ендокринної системи (залози внутрішньої секреції)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15</w:t>
            </w: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 xml:space="preserve">Патологія нервової системи 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16</w:t>
            </w: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Патологія вагітності і пологів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DE5BCE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DE5BCE" w:rsidRPr="00DE5BCE" w:rsidTr="0062562F">
        <w:trPr>
          <w:jc w:val="center"/>
        </w:trPr>
        <w:tc>
          <w:tcPr>
            <w:tcW w:w="728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7479" w:type="dxa"/>
            <w:shd w:val="clear" w:color="auto" w:fill="auto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right"/>
              <w:rPr>
                <w:rFonts w:ascii="SchoolBookCTT" w:hAnsi="SchoolBookCTT"/>
                <w:b/>
                <w:sz w:val="28"/>
                <w:szCs w:val="28"/>
              </w:rPr>
            </w:pPr>
            <w:r w:rsidRPr="00DE5BCE">
              <w:rPr>
                <w:rFonts w:ascii="SchoolBookCTT" w:hAnsi="SchoolBookCTT"/>
                <w:b/>
                <w:sz w:val="28"/>
                <w:szCs w:val="28"/>
              </w:rPr>
              <w:t>Усього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DE5BCE" w:rsidRPr="00DE5BCE" w:rsidRDefault="00DE5BCE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b/>
                <w:sz w:val="28"/>
                <w:szCs w:val="28"/>
              </w:rPr>
            </w:pPr>
            <w:r w:rsidRPr="00DE5BCE">
              <w:rPr>
                <w:rFonts w:ascii="SchoolBookCTT" w:hAnsi="SchoolBookCTT"/>
                <w:b/>
                <w:sz w:val="28"/>
                <w:szCs w:val="28"/>
              </w:rPr>
              <w:t>18</w:t>
            </w:r>
          </w:p>
        </w:tc>
      </w:tr>
    </w:tbl>
    <w:p w:rsidR="00DB09F4" w:rsidRDefault="00DB09F4" w:rsidP="00DE5BCE"/>
    <w:sectPr w:rsidR="00DB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42"/>
    <w:rsid w:val="0062562F"/>
    <w:rsid w:val="00C40C3D"/>
    <w:rsid w:val="00DB09F4"/>
    <w:rsid w:val="00DE5BCE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DE5BCE"/>
    <w:pPr>
      <w:keepNext/>
      <w:tabs>
        <w:tab w:val="left" w:pos="0"/>
      </w:tabs>
      <w:outlineLvl w:val="2"/>
    </w:pPr>
    <w:rPr>
      <w:rFonts w:ascii="SchoolBookCTT" w:hAnsi="SchoolBookCTT"/>
      <w:b/>
      <w:bCs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5BCE"/>
    <w:rPr>
      <w:rFonts w:ascii="SchoolBookCTT" w:eastAsia="Times New Roman" w:hAnsi="SchoolBookCTT" w:cs="Times New Roman"/>
      <w:b/>
      <w:bCs/>
      <w:sz w:val="19"/>
      <w:szCs w:val="24"/>
      <w:lang w:val="uk-UA" w:eastAsia="ru-RU"/>
    </w:rPr>
  </w:style>
  <w:style w:type="paragraph" w:customStyle="1" w:styleId="Zag">
    <w:name w:val="Zag"/>
    <w:rsid w:val="00C40C3D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6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6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DE5BCE"/>
    <w:pPr>
      <w:keepNext/>
      <w:tabs>
        <w:tab w:val="left" w:pos="0"/>
      </w:tabs>
      <w:outlineLvl w:val="2"/>
    </w:pPr>
    <w:rPr>
      <w:rFonts w:ascii="SchoolBookCTT" w:hAnsi="SchoolBookCTT"/>
      <w:b/>
      <w:bCs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5BCE"/>
    <w:rPr>
      <w:rFonts w:ascii="SchoolBookCTT" w:eastAsia="Times New Roman" w:hAnsi="SchoolBookCTT" w:cs="Times New Roman"/>
      <w:b/>
      <w:bCs/>
      <w:sz w:val="19"/>
      <w:szCs w:val="24"/>
      <w:lang w:val="uk-UA" w:eastAsia="ru-RU"/>
    </w:rPr>
  </w:style>
  <w:style w:type="paragraph" w:customStyle="1" w:styleId="Zag">
    <w:name w:val="Zag"/>
    <w:rsid w:val="00C40C3D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6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6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5</cp:revision>
  <dcterms:created xsi:type="dcterms:W3CDTF">2016-04-05T06:18:00Z</dcterms:created>
  <dcterms:modified xsi:type="dcterms:W3CDTF">2016-04-06T06:00:00Z</dcterms:modified>
</cp:coreProperties>
</file>